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72" w:rsidRDefault="00C25C72" w:rsidP="00C25C72">
      <w:pPr>
        <w:pStyle w:val="NormalWeb"/>
        <w:shd w:val="clear" w:color="auto" w:fill="FAFAFA"/>
        <w:rPr>
          <w:rFonts w:ascii="Arial" w:hAnsi="Arial" w:cs="Arial"/>
          <w:color w:val="000000"/>
        </w:rPr>
      </w:pPr>
      <w:r>
        <w:rPr>
          <w:rStyle w:val="Strong"/>
          <w:rFonts w:ascii="Arial" w:hAnsi="Arial" w:cs="Arial"/>
          <w:i/>
          <w:iCs/>
          <w:color w:val="000000"/>
        </w:rPr>
        <w:t xml:space="preserve">The Holy Office v. Galileo </w:t>
      </w:r>
      <w:proofErr w:type="spellStart"/>
      <w:r>
        <w:rPr>
          <w:rStyle w:val="Strong"/>
          <w:rFonts w:ascii="Arial" w:hAnsi="Arial" w:cs="Arial"/>
          <w:i/>
          <w:iCs/>
          <w:color w:val="000000"/>
        </w:rPr>
        <w:t>Galilei</w:t>
      </w:r>
      <w:proofErr w:type="spellEnd"/>
    </w:p>
    <w:p w:rsidR="00C25C72" w:rsidRDefault="00C25C72" w:rsidP="00C25C72">
      <w:pPr>
        <w:pStyle w:val="NormalWeb"/>
        <w:shd w:val="clear" w:color="auto" w:fill="FAFAFA"/>
        <w:rPr>
          <w:rFonts w:ascii="Arial" w:hAnsi="Arial" w:cs="Arial"/>
          <w:color w:val="000000"/>
        </w:rPr>
      </w:pPr>
      <w:r>
        <w:rPr>
          <w:rStyle w:val="Strong"/>
          <w:rFonts w:ascii="Arial" w:hAnsi="Arial" w:cs="Arial"/>
          <w:color w:val="000000"/>
        </w:rPr>
        <w:t>Stipulated Facts:</w:t>
      </w:r>
      <w:r>
        <w:rPr>
          <w:rStyle w:val="apple-converted-space"/>
          <w:rFonts w:ascii="Arial" w:hAnsi="Arial" w:cs="Arial"/>
          <w:b/>
          <w:bCs/>
          <w:color w:val="000000"/>
        </w:rPr>
        <w:t> </w:t>
      </w:r>
      <w:r>
        <w:rPr>
          <w:rFonts w:ascii="Arial" w:hAnsi="Arial" w:cs="Arial"/>
          <w:color w:val="000000"/>
        </w:rPr>
        <w:t xml:space="preserve">Born in 1564 in Italy, Galileo </w:t>
      </w:r>
      <w:proofErr w:type="spellStart"/>
      <w:r>
        <w:rPr>
          <w:rFonts w:ascii="Arial" w:hAnsi="Arial" w:cs="Arial"/>
          <w:color w:val="000000"/>
        </w:rPr>
        <w:t>Galilei</w:t>
      </w:r>
      <w:proofErr w:type="spellEnd"/>
      <w:r>
        <w:rPr>
          <w:rFonts w:ascii="Arial" w:hAnsi="Arial" w:cs="Arial"/>
          <w:color w:val="000000"/>
        </w:rPr>
        <w:t xml:space="preserve"> became a brilliant scientist and lecturer. He made several inventions, including the telescope. He was also a devoutly religious Roman Catholic. Galileo learned of and supported the theory of </w:t>
      </w:r>
      <w:proofErr w:type="spellStart"/>
      <w:r>
        <w:rPr>
          <w:rFonts w:ascii="Arial" w:hAnsi="Arial" w:cs="Arial"/>
          <w:color w:val="000000"/>
        </w:rPr>
        <w:t>Nicolaus</w:t>
      </w:r>
      <w:proofErr w:type="spellEnd"/>
      <w:r>
        <w:rPr>
          <w:rFonts w:ascii="Arial" w:hAnsi="Arial" w:cs="Arial"/>
          <w:color w:val="000000"/>
        </w:rPr>
        <w:t xml:space="preserve"> Copernicus that suggested that the sun was the center of the universe and that the earth revolved around the sun once a year on its axis. The accepted view was that the earth was the center of the universe and that the sun rotated around the earth.</w:t>
      </w:r>
    </w:p>
    <w:p w:rsidR="00C25C72" w:rsidRDefault="00C25C72" w:rsidP="00C25C72">
      <w:pPr>
        <w:pStyle w:val="NormalWeb"/>
        <w:shd w:val="clear" w:color="auto" w:fill="FAFAFA"/>
        <w:rPr>
          <w:rFonts w:ascii="Arial" w:hAnsi="Arial" w:cs="Arial"/>
          <w:color w:val="000000"/>
        </w:rPr>
      </w:pPr>
      <w:r>
        <w:rPr>
          <w:rFonts w:ascii="Arial" w:hAnsi="Arial" w:cs="Arial"/>
          <w:color w:val="000000"/>
        </w:rPr>
        <w:t>In 1616, the Pope, the spiritual leader of the Roman Catholic Church, summoned Galileo to Rome to warn Galileo to abandon his opinion about the earth rotating around the sun; and, “in the case of his refusal to obey, the Commissary of the Holy Office is to enjoin him to abstain altogether from teaching or defending this opinion and even from discussing it.” The accounts and writings are not certain whether there was a formal injunction or order banning Galileo from holding, teaching, or defending the opinion that the sun is the center of the universe and that the earth moves. Due to the way the Injunction of 1616 was entered into the records, there is some suspicion that the Injunction was put into the record by Galileo’s enemies at a later time.</w:t>
      </w:r>
    </w:p>
    <w:p w:rsidR="00C25C72" w:rsidRDefault="00C25C72" w:rsidP="00C25C72">
      <w:pPr>
        <w:pStyle w:val="NormalWeb"/>
        <w:shd w:val="clear" w:color="auto" w:fill="FAFAFA"/>
        <w:rPr>
          <w:rFonts w:ascii="Arial" w:hAnsi="Arial" w:cs="Arial"/>
          <w:color w:val="000000"/>
        </w:rPr>
      </w:pPr>
      <w:r>
        <w:rPr>
          <w:rFonts w:ascii="Arial" w:hAnsi="Arial" w:cs="Arial"/>
          <w:color w:val="000000"/>
        </w:rPr>
        <w:t>In 1623, a new pope, Urban VIII, was elected. He was more open-minded. The new Pope’s private secretary wrote to Galileo, urging him to resume publication of his ideas. Galileo began work on a book,</w:t>
      </w:r>
      <w:r>
        <w:rPr>
          <w:rStyle w:val="apple-converted-space"/>
          <w:rFonts w:ascii="Arial" w:hAnsi="Arial" w:cs="Arial"/>
          <w:color w:val="000000"/>
        </w:rPr>
        <w:t> </w:t>
      </w:r>
      <w:r>
        <w:rPr>
          <w:rFonts w:ascii="Arial" w:hAnsi="Arial" w:cs="Arial"/>
          <w:i/>
          <w:iCs/>
          <w:color w:val="000000"/>
        </w:rPr>
        <w:t>Dialogue Concerning the Two Chief World Systems</w:t>
      </w:r>
      <w:r>
        <w:rPr>
          <w:rFonts w:ascii="Arial" w:hAnsi="Arial" w:cs="Arial"/>
          <w:color w:val="000000"/>
        </w:rPr>
        <w:t xml:space="preserve">. Galileo submitted his book to the Vatican’s chief licenser, </w:t>
      </w:r>
      <w:proofErr w:type="spellStart"/>
      <w:r>
        <w:rPr>
          <w:rFonts w:ascii="Arial" w:hAnsi="Arial" w:cs="Arial"/>
          <w:color w:val="000000"/>
        </w:rPr>
        <w:t>Niccolo</w:t>
      </w:r>
      <w:proofErr w:type="spellEnd"/>
      <w:r>
        <w:rPr>
          <w:rFonts w:ascii="Arial" w:hAnsi="Arial" w:cs="Arial"/>
          <w:color w:val="000000"/>
        </w:rPr>
        <w:t xml:space="preserve"> </w:t>
      </w:r>
      <w:proofErr w:type="spellStart"/>
      <w:r>
        <w:rPr>
          <w:rFonts w:ascii="Arial" w:hAnsi="Arial" w:cs="Arial"/>
          <w:color w:val="000000"/>
        </w:rPr>
        <w:t>Riccardi</w:t>
      </w:r>
      <w:proofErr w:type="spellEnd"/>
      <w:r>
        <w:rPr>
          <w:rFonts w:ascii="Arial" w:hAnsi="Arial" w:cs="Arial"/>
          <w:color w:val="000000"/>
        </w:rPr>
        <w:t>, who promised his help to get the book published. Urban stated that if the book treated the contending views hypothetically and not absolutely, the book could be published. The chief licenser demanded certain revisions be made. After the revisions were submitted, the licenser granted permission for the book to be published.</w:t>
      </w:r>
    </w:p>
    <w:p w:rsidR="00C25C72" w:rsidRDefault="00C25C72" w:rsidP="00C25C72">
      <w:pPr>
        <w:pStyle w:val="NormalWeb"/>
        <w:shd w:val="clear" w:color="auto" w:fill="FAFAFA"/>
        <w:rPr>
          <w:rFonts w:ascii="Arial" w:hAnsi="Arial" w:cs="Arial"/>
          <w:color w:val="000000"/>
        </w:rPr>
      </w:pPr>
      <w:r>
        <w:rPr>
          <w:rFonts w:ascii="Arial" w:hAnsi="Arial" w:cs="Arial"/>
          <w:color w:val="000000"/>
        </w:rPr>
        <w:t>The first copy of Galileo’s book came off the press in February 1632 and quickly sold out. However, in late summer 1632, Rome ordered publication of the book to be suspended. Pope Urban VIII withdrew his support for Galileo, claiming that Galileo had deceived him.</w:t>
      </w:r>
    </w:p>
    <w:p w:rsidR="001833A7" w:rsidRDefault="001833A7" w:rsidP="00C25C72">
      <w:pPr>
        <w:pStyle w:val="NormalWeb"/>
        <w:shd w:val="clear" w:color="auto" w:fill="FAFAFA"/>
        <w:rPr>
          <w:rFonts w:ascii="Arial" w:hAnsi="Arial" w:cs="Arial"/>
          <w:color w:val="000000"/>
        </w:rPr>
      </w:pPr>
    </w:p>
    <w:p w:rsidR="00C25C72" w:rsidRDefault="00C25C72" w:rsidP="00C25C72">
      <w:pPr>
        <w:pStyle w:val="NormalWeb"/>
        <w:shd w:val="clear" w:color="auto" w:fill="FAFAFA"/>
        <w:rPr>
          <w:rFonts w:ascii="Arial" w:hAnsi="Arial" w:cs="Arial"/>
          <w:color w:val="000000"/>
        </w:rPr>
      </w:pPr>
      <w:r>
        <w:rPr>
          <w:rStyle w:val="Strong"/>
          <w:rFonts w:ascii="Arial" w:hAnsi="Arial" w:cs="Arial"/>
          <w:color w:val="000000"/>
        </w:rPr>
        <w:t>Crime:</w:t>
      </w:r>
      <w:r>
        <w:rPr>
          <w:rStyle w:val="apple-converted-space"/>
          <w:rFonts w:ascii="Arial" w:hAnsi="Arial" w:cs="Arial"/>
          <w:b/>
          <w:bCs/>
          <w:color w:val="000000"/>
        </w:rPr>
        <w:t> </w:t>
      </w:r>
      <w:r>
        <w:rPr>
          <w:rFonts w:ascii="Arial" w:hAnsi="Arial" w:cs="Arial"/>
          <w:color w:val="000000"/>
        </w:rPr>
        <w:t>Galileo was charged with violating the 1616 injunction against teaching, defending, or discussing the Copernican theory; this carried the possibility of imprisonment and death.</w:t>
      </w:r>
    </w:p>
    <w:p w:rsidR="001833A7" w:rsidRDefault="001833A7" w:rsidP="00C25C72">
      <w:pPr>
        <w:pStyle w:val="NormalWeb"/>
        <w:shd w:val="clear" w:color="auto" w:fill="FAFAFA"/>
        <w:rPr>
          <w:rFonts w:ascii="Arial" w:hAnsi="Arial" w:cs="Arial"/>
          <w:color w:val="000000"/>
        </w:rPr>
      </w:pPr>
    </w:p>
    <w:p w:rsidR="001833A7" w:rsidRDefault="001833A7" w:rsidP="00C25C72">
      <w:pPr>
        <w:pStyle w:val="NormalWeb"/>
        <w:shd w:val="clear" w:color="auto" w:fill="FAFAFA"/>
        <w:rPr>
          <w:rFonts w:ascii="Arial" w:hAnsi="Arial" w:cs="Arial"/>
          <w:color w:val="000000"/>
        </w:rPr>
      </w:pPr>
    </w:p>
    <w:p w:rsidR="001833A7" w:rsidRDefault="001833A7" w:rsidP="00C25C72">
      <w:pPr>
        <w:pStyle w:val="NormalWeb"/>
        <w:shd w:val="clear" w:color="auto" w:fill="FAFAFA"/>
        <w:rPr>
          <w:rFonts w:ascii="Arial" w:hAnsi="Arial" w:cs="Arial"/>
          <w:color w:val="000000"/>
        </w:rPr>
      </w:pPr>
    </w:p>
    <w:p w:rsidR="001833A7" w:rsidRDefault="001833A7" w:rsidP="00C25C72">
      <w:pPr>
        <w:pStyle w:val="NormalWeb"/>
        <w:shd w:val="clear" w:color="auto" w:fill="FAFAFA"/>
        <w:rPr>
          <w:rFonts w:ascii="Arial" w:hAnsi="Arial" w:cs="Arial"/>
          <w:color w:val="000000"/>
        </w:rPr>
      </w:pPr>
    </w:p>
    <w:p w:rsidR="00C25C72" w:rsidRDefault="00C25C72" w:rsidP="00C25C72">
      <w:pPr>
        <w:pStyle w:val="NormalWeb"/>
        <w:shd w:val="clear" w:color="auto" w:fill="FAFAFA"/>
        <w:rPr>
          <w:rFonts w:ascii="Arial" w:hAnsi="Arial" w:cs="Arial"/>
          <w:color w:val="000000"/>
        </w:rPr>
      </w:pPr>
      <w:r>
        <w:rPr>
          <w:rStyle w:val="Strong"/>
          <w:rFonts w:ascii="Arial" w:hAnsi="Arial" w:cs="Arial"/>
          <w:color w:val="000000"/>
        </w:rPr>
        <w:lastRenderedPageBreak/>
        <w:t>Roles:</w:t>
      </w:r>
    </w:p>
    <w:p w:rsidR="00E14279" w:rsidRPr="002B655F" w:rsidRDefault="004C3FD9" w:rsidP="00C25C72">
      <w:pPr>
        <w:pStyle w:val="NormalWeb"/>
        <w:shd w:val="clear" w:color="auto" w:fill="FAFAFA"/>
        <w:rPr>
          <w:rFonts w:ascii="Arial" w:hAnsi="Arial" w:cs="Arial"/>
          <w:color w:val="000000"/>
        </w:rPr>
      </w:pPr>
      <w:r>
        <w:rPr>
          <w:rFonts w:ascii="Arial" w:hAnsi="Arial" w:cs="Arial"/>
          <w:b/>
          <w:color w:val="000000"/>
        </w:rPr>
        <w:t>Lawyers for the Prosecution</w:t>
      </w:r>
      <w:r w:rsidR="002B655F">
        <w:rPr>
          <w:rFonts w:ascii="Arial" w:hAnsi="Arial" w:cs="Arial"/>
          <w:b/>
          <w:color w:val="000000"/>
        </w:rPr>
        <w:t xml:space="preserve">: </w:t>
      </w:r>
      <w:r w:rsidR="002B655F">
        <w:rPr>
          <w:rFonts w:ascii="Arial" w:hAnsi="Arial" w:cs="Arial"/>
          <w:color w:val="000000"/>
        </w:rPr>
        <w:t xml:space="preserve">Chris </w:t>
      </w:r>
      <w:proofErr w:type="spellStart"/>
      <w:r w:rsidR="002B655F">
        <w:rPr>
          <w:rFonts w:ascii="Arial" w:hAnsi="Arial" w:cs="Arial"/>
          <w:color w:val="000000"/>
        </w:rPr>
        <w:t>Uzzo</w:t>
      </w:r>
      <w:proofErr w:type="spellEnd"/>
      <w:r w:rsidR="002B655F">
        <w:rPr>
          <w:rFonts w:ascii="Arial" w:hAnsi="Arial" w:cs="Arial"/>
          <w:color w:val="000000"/>
        </w:rPr>
        <w:t>, Cameron Blevins</w:t>
      </w:r>
    </w:p>
    <w:p w:rsidR="002B655F" w:rsidRPr="002B655F" w:rsidRDefault="002B655F" w:rsidP="00C25C72">
      <w:pPr>
        <w:pStyle w:val="NormalWeb"/>
        <w:shd w:val="clear" w:color="auto" w:fill="FAFAFA"/>
        <w:rPr>
          <w:rFonts w:ascii="Arial" w:hAnsi="Arial" w:cs="Arial"/>
          <w:color w:val="000000"/>
        </w:rPr>
      </w:pPr>
    </w:p>
    <w:p w:rsidR="00C25C72" w:rsidRDefault="00C25C72" w:rsidP="00C25C72">
      <w:pPr>
        <w:pStyle w:val="NormalWeb"/>
        <w:shd w:val="clear" w:color="auto" w:fill="FAFAFA"/>
        <w:rPr>
          <w:rFonts w:ascii="Arial" w:hAnsi="Arial" w:cs="Arial"/>
          <w:color w:val="000000"/>
        </w:rPr>
      </w:pPr>
      <w:r>
        <w:rPr>
          <w:rStyle w:val="Strong"/>
          <w:rFonts w:ascii="Arial" w:hAnsi="Arial" w:cs="Arial"/>
          <w:color w:val="000000"/>
        </w:rPr>
        <w:t>Witnesses for the Prosecution</w:t>
      </w:r>
    </w:p>
    <w:p w:rsidR="00C25C72" w:rsidRDefault="00C25C72" w:rsidP="00C25C72">
      <w:pPr>
        <w:pStyle w:val="NormalWeb"/>
        <w:shd w:val="clear" w:color="auto" w:fill="FAFAFA"/>
        <w:rPr>
          <w:rFonts w:ascii="Arial" w:hAnsi="Arial" w:cs="Arial"/>
          <w:color w:val="000000"/>
        </w:rPr>
      </w:pPr>
      <w:r>
        <w:rPr>
          <w:rFonts w:ascii="Arial" w:hAnsi="Arial" w:cs="Arial"/>
          <w:color w:val="000000"/>
        </w:rPr>
        <w:t>Pope Urban VIII, Leader of the Roman Catholic Church</w:t>
      </w:r>
      <w:r w:rsidR="002B655F">
        <w:rPr>
          <w:rFonts w:ascii="Arial" w:hAnsi="Arial" w:cs="Arial"/>
          <w:color w:val="000000"/>
        </w:rPr>
        <w:t>: Sam Notis</w:t>
      </w:r>
      <w:bookmarkStart w:id="0" w:name="_GoBack"/>
      <w:bookmarkEnd w:id="0"/>
    </w:p>
    <w:p w:rsidR="00C25C72" w:rsidRDefault="00C25C72" w:rsidP="00C25C72">
      <w:pPr>
        <w:pStyle w:val="NormalWeb"/>
        <w:shd w:val="clear" w:color="auto" w:fill="FAFAFA"/>
        <w:rPr>
          <w:rFonts w:ascii="Arial" w:hAnsi="Arial" w:cs="Arial"/>
          <w:color w:val="000000"/>
        </w:rPr>
      </w:pPr>
      <w:proofErr w:type="spellStart"/>
      <w:r>
        <w:rPr>
          <w:rFonts w:ascii="Arial" w:hAnsi="Arial" w:cs="Arial"/>
          <w:color w:val="000000"/>
        </w:rPr>
        <w:t>Tommaso</w:t>
      </w:r>
      <w:proofErr w:type="spellEnd"/>
      <w:r>
        <w:rPr>
          <w:rFonts w:ascii="Arial" w:hAnsi="Arial" w:cs="Arial"/>
          <w:color w:val="000000"/>
        </w:rPr>
        <w:t xml:space="preserve"> </w:t>
      </w:r>
      <w:proofErr w:type="spellStart"/>
      <w:r>
        <w:rPr>
          <w:rFonts w:ascii="Arial" w:hAnsi="Arial" w:cs="Arial"/>
          <w:color w:val="000000"/>
        </w:rPr>
        <w:t>Caccini</w:t>
      </w:r>
      <w:proofErr w:type="spellEnd"/>
      <w:r>
        <w:rPr>
          <w:rFonts w:ascii="Arial" w:hAnsi="Arial" w:cs="Arial"/>
          <w:color w:val="000000"/>
        </w:rPr>
        <w:t>, Dominican Monk</w:t>
      </w:r>
      <w:r w:rsidR="002B655F">
        <w:rPr>
          <w:rFonts w:ascii="Arial" w:hAnsi="Arial" w:cs="Arial"/>
          <w:color w:val="000000"/>
        </w:rPr>
        <w:t xml:space="preserve">: </w:t>
      </w:r>
      <w:proofErr w:type="spellStart"/>
      <w:r w:rsidR="002B655F">
        <w:rPr>
          <w:rFonts w:ascii="Arial" w:hAnsi="Arial" w:cs="Arial"/>
          <w:color w:val="000000"/>
        </w:rPr>
        <w:t>Alissa</w:t>
      </w:r>
      <w:proofErr w:type="spellEnd"/>
      <w:r w:rsidR="002B655F">
        <w:rPr>
          <w:rFonts w:ascii="Arial" w:hAnsi="Arial" w:cs="Arial"/>
          <w:color w:val="000000"/>
        </w:rPr>
        <w:t xml:space="preserve"> </w:t>
      </w:r>
      <w:proofErr w:type="spellStart"/>
      <w:r w:rsidR="002B655F">
        <w:rPr>
          <w:rFonts w:ascii="Arial" w:hAnsi="Arial" w:cs="Arial"/>
          <w:color w:val="000000"/>
        </w:rPr>
        <w:t>Farland</w:t>
      </w:r>
      <w:proofErr w:type="spellEnd"/>
    </w:p>
    <w:p w:rsidR="00E93FD0" w:rsidRDefault="00C25C72" w:rsidP="00C25C72">
      <w:pPr>
        <w:pStyle w:val="NormalWeb"/>
        <w:shd w:val="clear" w:color="auto" w:fill="FAFAFA"/>
        <w:rPr>
          <w:rFonts w:ascii="Arial" w:hAnsi="Arial" w:cs="Arial"/>
          <w:color w:val="000000"/>
        </w:rPr>
      </w:pPr>
      <w:r>
        <w:rPr>
          <w:rFonts w:ascii="Arial" w:hAnsi="Arial" w:cs="Arial"/>
          <w:color w:val="000000"/>
        </w:rPr>
        <w:t xml:space="preserve">Cardinal </w:t>
      </w:r>
      <w:proofErr w:type="spellStart"/>
      <w:r>
        <w:rPr>
          <w:rFonts w:ascii="Arial" w:hAnsi="Arial" w:cs="Arial"/>
          <w:color w:val="000000"/>
        </w:rPr>
        <w:t>Bellarmine</w:t>
      </w:r>
      <w:proofErr w:type="spellEnd"/>
      <w:r>
        <w:rPr>
          <w:rFonts w:ascii="Arial" w:hAnsi="Arial" w:cs="Arial"/>
          <w:color w:val="000000"/>
        </w:rPr>
        <w:t>, Inquisitor</w:t>
      </w:r>
      <w:r w:rsidR="002B655F">
        <w:rPr>
          <w:rFonts w:ascii="Arial" w:hAnsi="Arial" w:cs="Arial"/>
          <w:color w:val="000000"/>
        </w:rPr>
        <w:t xml:space="preserve">: Nick </w:t>
      </w:r>
      <w:proofErr w:type="spellStart"/>
      <w:r w:rsidR="002B655F">
        <w:rPr>
          <w:rFonts w:ascii="Arial" w:hAnsi="Arial" w:cs="Arial"/>
          <w:color w:val="000000"/>
        </w:rPr>
        <w:t>DoBeib</w:t>
      </w:r>
      <w:proofErr w:type="spellEnd"/>
    </w:p>
    <w:p w:rsidR="008A797D" w:rsidRDefault="008A797D" w:rsidP="00C25C72">
      <w:pPr>
        <w:pStyle w:val="NormalWeb"/>
        <w:shd w:val="clear" w:color="auto" w:fill="FAFAFA"/>
        <w:rPr>
          <w:rFonts w:ascii="Arial" w:hAnsi="Arial" w:cs="Arial"/>
          <w:color w:val="000000"/>
        </w:rPr>
      </w:pPr>
    </w:p>
    <w:p w:rsidR="004C3FD9" w:rsidRPr="002B655F" w:rsidRDefault="004C3FD9" w:rsidP="004C3FD9">
      <w:pPr>
        <w:pStyle w:val="NormalWeb"/>
        <w:shd w:val="clear" w:color="auto" w:fill="FAFAFA"/>
        <w:rPr>
          <w:rFonts w:ascii="Arial" w:hAnsi="Arial" w:cs="Arial"/>
          <w:color w:val="000000"/>
        </w:rPr>
      </w:pPr>
      <w:r>
        <w:rPr>
          <w:rFonts w:ascii="Arial" w:hAnsi="Arial" w:cs="Arial"/>
          <w:b/>
          <w:color w:val="000000"/>
        </w:rPr>
        <w:t>Lawyers for the Defense</w:t>
      </w:r>
      <w:r w:rsidR="002B655F">
        <w:rPr>
          <w:rFonts w:ascii="Arial" w:hAnsi="Arial" w:cs="Arial"/>
          <w:b/>
          <w:color w:val="000000"/>
        </w:rPr>
        <w:t xml:space="preserve">: </w:t>
      </w:r>
      <w:r w:rsidR="002B655F">
        <w:rPr>
          <w:rFonts w:ascii="Arial" w:hAnsi="Arial" w:cs="Arial"/>
          <w:color w:val="000000"/>
        </w:rPr>
        <w:t>Kyle Leitch, Cody Perry</w:t>
      </w:r>
    </w:p>
    <w:p w:rsidR="00C25C72" w:rsidRDefault="00C25C72" w:rsidP="004C3FD9">
      <w:pPr>
        <w:pStyle w:val="NormalWeb"/>
        <w:shd w:val="clear" w:color="auto" w:fill="FAFAFA"/>
        <w:rPr>
          <w:rFonts w:ascii="Arial" w:hAnsi="Arial" w:cs="Arial"/>
          <w:color w:val="000000"/>
        </w:rPr>
      </w:pPr>
      <w:r>
        <w:rPr>
          <w:rStyle w:val="Strong"/>
          <w:rFonts w:ascii="Arial" w:hAnsi="Arial" w:cs="Arial"/>
          <w:color w:val="000000"/>
        </w:rPr>
        <w:t>Witnesses for the Defense</w:t>
      </w:r>
    </w:p>
    <w:p w:rsidR="00C25C72" w:rsidRDefault="00C25C72" w:rsidP="004C3FD9">
      <w:pPr>
        <w:pStyle w:val="NormalWeb"/>
        <w:shd w:val="clear" w:color="auto" w:fill="FAFAFA"/>
        <w:rPr>
          <w:rFonts w:ascii="Arial" w:hAnsi="Arial" w:cs="Arial"/>
          <w:color w:val="000000"/>
        </w:rPr>
      </w:pPr>
      <w:r>
        <w:rPr>
          <w:rFonts w:ascii="Arial" w:hAnsi="Arial" w:cs="Arial"/>
          <w:color w:val="000000"/>
        </w:rPr>
        <w:t xml:space="preserve">Galileo </w:t>
      </w:r>
      <w:proofErr w:type="spellStart"/>
      <w:r>
        <w:rPr>
          <w:rFonts w:ascii="Arial" w:hAnsi="Arial" w:cs="Arial"/>
          <w:color w:val="000000"/>
        </w:rPr>
        <w:t>Galilei</w:t>
      </w:r>
      <w:proofErr w:type="spellEnd"/>
      <w:r>
        <w:rPr>
          <w:rFonts w:ascii="Arial" w:hAnsi="Arial" w:cs="Arial"/>
          <w:color w:val="000000"/>
        </w:rPr>
        <w:t>, Defendant and Scientist</w:t>
      </w:r>
      <w:r w:rsidR="002B655F">
        <w:rPr>
          <w:rFonts w:ascii="Arial" w:hAnsi="Arial" w:cs="Arial"/>
          <w:color w:val="000000"/>
        </w:rPr>
        <w:t>: Sara Coffey</w:t>
      </w:r>
    </w:p>
    <w:p w:rsidR="00C25C72" w:rsidRDefault="00C25C72" w:rsidP="004C3FD9">
      <w:pPr>
        <w:pStyle w:val="NormalWeb"/>
        <w:shd w:val="clear" w:color="auto" w:fill="FAFAFA"/>
        <w:rPr>
          <w:rFonts w:ascii="Arial" w:hAnsi="Arial" w:cs="Arial"/>
          <w:color w:val="000000"/>
        </w:rPr>
      </w:pPr>
      <w:r>
        <w:rPr>
          <w:rFonts w:ascii="Arial" w:hAnsi="Arial" w:cs="Arial"/>
          <w:color w:val="000000"/>
        </w:rPr>
        <w:t xml:space="preserve">Benedetto </w:t>
      </w:r>
      <w:proofErr w:type="spellStart"/>
      <w:r>
        <w:rPr>
          <w:rFonts w:ascii="Arial" w:hAnsi="Arial" w:cs="Arial"/>
          <w:color w:val="000000"/>
        </w:rPr>
        <w:t>Castelli</w:t>
      </w:r>
      <w:proofErr w:type="spellEnd"/>
      <w:r>
        <w:rPr>
          <w:rFonts w:ascii="Arial" w:hAnsi="Arial" w:cs="Arial"/>
          <w:color w:val="000000"/>
        </w:rPr>
        <w:t>, Monk and Professor of Mathematics</w:t>
      </w:r>
      <w:r w:rsidR="002B655F">
        <w:rPr>
          <w:rFonts w:ascii="Arial" w:hAnsi="Arial" w:cs="Arial"/>
          <w:color w:val="000000"/>
        </w:rPr>
        <w:t xml:space="preserve">: </w:t>
      </w:r>
      <w:r w:rsidR="002B655F">
        <w:rPr>
          <w:rFonts w:ascii="Arial" w:hAnsi="Arial" w:cs="Arial"/>
          <w:color w:val="000000"/>
        </w:rPr>
        <w:t>Jake Whalen</w:t>
      </w:r>
    </w:p>
    <w:p w:rsidR="001D7886" w:rsidRDefault="00C25C72" w:rsidP="004C3FD9">
      <w:pPr>
        <w:pStyle w:val="NormalWeb"/>
        <w:shd w:val="clear" w:color="auto" w:fill="FAFAFA"/>
        <w:rPr>
          <w:rFonts w:ascii="Arial" w:hAnsi="Arial" w:cs="Arial"/>
          <w:color w:val="000000"/>
        </w:rPr>
      </w:pPr>
      <w:r>
        <w:rPr>
          <w:rFonts w:ascii="Arial" w:hAnsi="Arial" w:cs="Arial"/>
          <w:color w:val="000000"/>
        </w:rPr>
        <w:t>Sister Maria Celeste, Galileo’s daughter</w:t>
      </w:r>
      <w:r w:rsidR="002B655F">
        <w:rPr>
          <w:rFonts w:ascii="Arial" w:hAnsi="Arial" w:cs="Arial"/>
          <w:color w:val="000000"/>
        </w:rPr>
        <w:t xml:space="preserve">: Ali </w:t>
      </w:r>
      <w:proofErr w:type="spellStart"/>
      <w:r w:rsidR="002B655F">
        <w:rPr>
          <w:rFonts w:ascii="Arial" w:hAnsi="Arial" w:cs="Arial"/>
          <w:color w:val="000000"/>
        </w:rPr>
        <w:t>Malloch</w:t>
      </w:r>
      <w:proofErr w:type="spellEnd"/>
    </w:p>
    <w:p w:rsidR="008A797D" w:rsidRDefault="008A797D" w:rsidP="004C3FD9">
      <w:pPr>
        <w:pStyle w:val="NormalWeb"/>
        <w:shd w:val="clear" w:color="auto" w:fill="FAFAFA"/>
        <w:rPr>
          <w:rFonts w:ascii="Arial" w:hAnsi="Arial" w:cs="Arial"/>
          <w:color w:val="000000"/>
        </w:rPr>
      </w:pPr>
    </w:p>
    <w:p w:rsidR="001D7886" w:rsidRPr="002B655F" w:rsidRDefault="001D7886" w:rsidP="00C25C72">
      <w:pPr>
        <w:pStyle w:val="NormalWeb"/>
        <w:shd w:val="clear" w:color="auto" w:fill="FAFAFA"/>
        <w:rPr>
          <w:rFonts w:ascii="Arial" w:hAnsi="Arial" w:cs="Arial"/>
          <w:color w:val="000000"/>
        </w:rPr>
      </w:pPr>
      <w:r>
        <w:rPr>
          <w:rFonts w:ascii="Arial" w:hAnsi="Arial" w:cs="Arial"/>
          <w:b/>
          <w:color w:val="000000"/>
        </w:rPr>
        <w:t>Jury</w:t>
      </w:r>
      <w:r w:rsidR="002B655F">
        <w:rPr>
          <w:rFonts w:ascii="Arial" w:hAnsi="Arial" w:cs="Arial"/>
          <w:b/>
          <w:color w:val="000000"/>
        </w:rPr>
        <w:t xml:space="preserve">: </w:t>
      </w:r>
      <w:r w:rsidR="002B655F">
        <w:rPr>
          <w:rFonts w:ascii="Arial" w:hAnsi="Arial" w:cs="Arial"/>
          <w:color w:val="000000"/>
        </w:rPr>
        <w:t xml:space="preserve">Nicole </w:t>
      </w:r>
      <w:proofErr w:type="spellStart"/>
      <w:r w:rsidR="002B655F">
        <w:rPr>
          <w:rFonts w:ascii="Arial" w:hAnsi="Arial" w:cs="Arial"/>
          <w:color w:val="000000"/>
        </w:rPr>
        <w:t>Bostick</w:t>
      </w:r>
      <w:proofErr w:type="spellEnd"/>
    </w:p>
    <w:p w:rsidR="0090156F" w:rsidRDefault="0090156F" w:rsidP="0090156F"/>
    <w:sectPr w:rsidR="0090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72"/>
    <w:rsid w:val="001833A7"/>
    <w:rsid w:val="001D7886"/>
    <w:rsid w:val="002B655F"/>
    <w:rsid w:val="00312E67"/>
    <w:rsid w:val="004C3FD9"/>
    <w:rsid w:val="008A797D"/>
    <w:rsid w:val="0090156F"/>
    <w:rsid w:val="009E28F0"/>
    <w:rsid w:val="00BF31DC"/>
    <w:rsid w:val="00C25C72"/>
    <w:rsid w:val="00E14042"/>
    <w:rsid w:val="00E14279"/>
    <w:rsid w:val="00E4448D"/>
    <w:rsid w:val="00E93FD0"/>
    <w:rsid w:val="00F3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C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C72"/>
    <w:rPr>
      <w:b/>
      <w:bCs/>
    </w:rPr>
  </w:style>
  <w:style w:type="character" w:customStyle="1" w:styleId="apple-converted-space">
    <w:name w:val="apple-converted-space"/>
    <w:basedOn w:val="DefaultParagraphFont"/>
    <w:rsid w:val="00C25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C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C72"/>
    <w:rPr>
      <w:b/>
      <w:bCs/>
    </w:rPr>
  </w:style>
  <w:style w:type="character" w:customStyle="1" w:styleId="apple-converted-space">
    <w:name w:val="apple-converted-space"/>
    <w:basedOn w:val="DefaultParagraphFont"/>
    <w:rsid w:val="00C2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56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2013-04-29T16:12:00Z</dcterms:created>
  <dcterms:modified xsi:type="dcterms:W3CDTF">2013-04-30T11:13:00Z</dcterms:modified>
</cp:coreProperties>
</file>