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6F45AB" w:rsidRPr="006F45AB" w:rsidTr="006F45A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F45AB" w:rsidRPr="006F45A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6F45AB" w:rsidRPr="006F45AB" w:rsidRDefault="006F45AB" w:rsidP="006F45AB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F45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Research Report : Summer Reading</w:t>
                  </w:r>
                </w:p>
                <w:p w:rsidR="006F45AB" w:rsidRPr="006F45AB" w:rsidRDefault="006F45AB" w:rsidP="006F45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45A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6F45AB" w:rsidRPr="006F45AB" w:rsidRDefault="006F45AB" w:rsidP="006F45AB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45A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Mrs. Gately and Ms. Catsos</w:t>
                  </w:r>
                  <w:r w:rsidRPr="006F45A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F45A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F45A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F45A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6F45AB" w:rsidRPr="006F45AB" w:rsidRDefault="006F45AB" w:rsidP="006F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0"/>
        <w:gridCol w:w="1791"/>
        <w:gridCol w:w="1793"/>
        <w:gridCol w:w="1793"/>
        <w:gridCol w:w="1793"/>
      </w:tblGrid>
      <w:tr w:rsidR="006F45AB" w:rsidRPr="006F45AB" w:rsidTr="006F45AB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F45AB" w:rsidRPr="006F45AB" w:rsidRDefault="006F45AB" w:rsidP="006F4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5AB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5AB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5AB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5AB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5A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6F45AB" w:rsidRPr="006F45AB" w:rsidTr="006F45A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5AB">
              <w:rPr>
                <w:rFonts w:ascii="Arial" w:eastAsia="Times New Roman" w:hAnsi="Arial" w:cs="Arial"/>
                <w:b/>
                <w:bCs/>
                <w:color w:val="000000"/>
              </w:rPr>
              <w:t>Quality of Information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45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clearly relates to the main topic. It includes several supporting details and/or examples.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45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clearly relates to the main topic. It provides 1-2 supporting details and/or examples.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45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clearly relates to the main topic. No details and/or examples are given.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45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has little or nothing to do with the main topic.</w:t>
            </w:r>
          </w:p>
        </w:tc>
      </w:tr>
      <w:tr w:rsidR="006F45AB" w:rsidRPr="006F45AB" w:rsidTr="006F45A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5AB">
              <w:rPr>
                <w:rFonts w:ascii="Arial" w:eastAsia="Times New Roman" w:hAnsi="Arial" w:cs="Arial"/>
                <w:b/>
                <w:bCs/>
                <w:color w:val="000000"/>
              </w:rPr>
              <w:t>Amount of Information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45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full page, double spaced in size 12 font with 1\" margins.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45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than a full page, but more than </w:t>
            </w:r>
            <w:r w:rsidRPr="006F45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half.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45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half page of information.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45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Less than one half </w:t>
            </w:r>
            <w:proofErr w:type="gramStart"/>
            <w:r w:rsidRPr="006F45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page</w:t>
            </w:r>
            <w:proofErr w:type="gramEnd"/>
            <w:r w:rsidRPr="006F45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6F45AB" w:rsidRPr="006F45AB" w:rsidTr="006F45A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5AB">
              <w:rPr>
                <w:rFonts w:ascii="Arial" w:eastAsia="Times New Roman" w:hAnsi="Arial" w:cs="Arial"/>
                <w:b/>
                <w:bCs/>
                <w:color w:val="000000"/>
              </w:rPr>
              <w:t>Sources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45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sources are accurately documented in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bibliography in MLA format.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45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sources are documented, but a few are not in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MLA format.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</w:t>
            </w:r>
            <w:r w:rsidRPr="006F45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sources are documented, but many are not in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MLA format.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6F45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ources are not accurately documented</w:t>
            </w:r>
            <w:bookmarkStart w:id="0" w:name="_GoBack"/>
            <w:bookmarkEnd w:id="0"/>
            <w:r w:rsidRPr="006F45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6F45AB" w:rsidRPr="006F45AB" w:rsidTr="006F45A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5AB">
              <w:rPr>
                <w:rFonts w:ascii="Arial" w:eastAsia="Times New Roman" w:hAnsi="Arial" w:cs="Arial"/>
                <w:b/>
                <w:bCs/>
                <w:color w:val="000000"/>
              </w:rPr>
              <w:t>Mechanics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45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grammatical, spelling or punctuation errors.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a proper heading with name, date, and class period.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45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no grammatical, spelling or punctuation errors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45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few grammatical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6F45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spelling, or punctuation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5AB" w:rsidRPr="006F45AB" w:rsidRDefault="006F45AB" w:rsidP="006F4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45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Many grammatical, spelling, or punctuation errors.</w:t>
            </w:r>
          </w:p>
        </w:tc>
      </w:tr>
    </w:tbl>
    <w:p w:rsidR="0064657C" w:rsidRDefault="0064657C"/>
    <w:sectPr w:rsidR="0064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AB"/>
    <w:rsid w:val="0064657C"/>
    <w:rsid w:val="006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4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45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F4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4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45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F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Company>CCHS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2012-09-13T11:32:00Z</dcterms:created>
  <dcterms:modified xsi:type="dcterms:W3CDTF">2012-09-13T11:36:00Z</dcterms:modified>
</cp:coreProperties>
</file>